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CTMAA 中国商标检索报告 / China Trademark Search Report</w:t>
      </w:r>
    </w:p>
    <w:p>
      <w:r>
        <w:t>China Trademark Agency (CTMAA)</w:t>
        <w:br/>
        <w:t>Website: https://chinatrademarkagency.com</w:t>
        <w:br/>
        <w:t>Email: CTMAA@Chinatrademarkagency.com</w:t>
        <w:br/>
      </w:r>
    </w:p>
    <w:p>
      <w:pPr>
        <w:pStyle w:val="Heading2"/>
      </w:pPr>
      <w:r>
        <w:t>一、基本信息 / Basic Information</w:t>
      </w:r>
    </w:p>
    <w:p>
      <w:r>
        <w:t>客户名称 / Client Name：</w:t>
        <w:br/>
        <w:t>联系人 / Contact Person：</w:t>
        <w:br/>
        <w:t>邮箱 / Email：</w:t>
        <w:br/>
        <w:t>报告编号 / Report No.：</w:t>
        <w:br/>
        <w:t>报告日期 / Date：</w:t>
      </w:r>
    </w:p>
    <w:p>
      <w:pPr>
        <w:pStyle w:val="Heading2"/>
      </w:pPr>
      <w:r>
        <w:t>二、拟申请商标信息 / Proposed Trademark Details</w:t>
      </w:r>
    </w:p>
    <w:p>
      <w:r>
        <w:t>商标名称 / Trademark：</w:t>
        <w:br/>
        <w:t>商标类型 / Trademark Type：</w:t>
        <w:br/>
        <w:t>文字语言 / Language：</w:t>
        <w:br/>
        <w:t>商标含义或构成说明 / Meaning or Description：</w:t>
      </w:r>
    </w:p>
    <w:p>
      <w:pPr>
        <w:pStyle w:val="Heading2"/>
      </w:pPr>
      <w:r>
        <w:t>三、类别及商品/服务 / Classes &amp; Goods or Services</w:t>
      </w:r>
    </w:p>
    <w:p>
      <w:r>
        <w:t>类别 Class：</w:t>
        <w:br/>
        <w:t>子类 Sub-class：</w:t>
        <w:br/>
        <w:t>商品/服务 Goods/Services：</w:t>
      </w:r>
    </w:p>
    <w:p>
      <w:pPr>
        <w:pStyle w:val="Heading2"/>
      </w:pPr>
      <w:r>
        <w:t>四、检索范围与方法 / Search Scope &amp; Methodology</w:t>
      </w:r>
    </w:p>
    <w:p>
      <w:r>
        <w:t>数据库：CNIPA</w:t>
        <w:br/>
        <w:t>检索内容：相同与近似商标</w:t>
        <w:br/>
        <w:t>判断维度：文字、读音、含义、商品/服务子类</w:t>
      </w:r>
    </w:p>
    <w:p>
      <w:pPr>
        <w:pStyle w:val="Heading2"/>
      </w:pPr>
      <w:r>
        <w:t>五、综合风险评估 / Overall Risk Assessment</w:t>
      </w:r>
    </w:p>
    <w:p>
      <w:r>
        <w:t>风险等级 Risk Level：Low / Medium / High</w:t>
        <w:br/>
        <w:t>分析说明 Comments：</w:t>
      </w:r>
    </w:p>
    <w:p>
      <w:pPr>
        <w:pStyle w:val="Heading2"/>
      </w:pPr>
      <w:r>
        <w:t>六、CTMAA 专业建议 / CTMAA Recommendation</w:t>
      </w:r>
    </w:p>
    <w:p>
      <w:r>
        <w:t>是否建议提交申请 / Filing recommendation：</w:t>
      </w:r>
    </w:p>
    <w:p>
      <w:pPr>
        <w:pStyle w:val="Heading2"/>
      </w:pPr>
      <w:r>
        <w:t>免责声明 / Disclaimer</w:t>
      </w:r>
    </w:p>
    <w:p>
      <w:r>
        <w:t>本报告仅供参考，不构成法律意见，最终结果以中国国家知识产权局审查为准。</w:t>
        <w:br/>
        <w:t>This report is for reference only and does not constitute legal advice.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